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4DE13">
      <w:pPr>
        <w:spacing w:line="360" w:lineRule="auto"/>
        <w:jc w:val="center"/>
        <w:rPr>
          <w:rFonts w:hint="default" w:ascii="方正小标宋_GBK" w:hAnsi="仿宋_GB2312" w:eastAsia="方正小标宋_GBK" w:cs="仿宋_GB2312"/>
          <w:bCs/>
          <w:sz w:val="40"/>
          <w:szCs w:val="36"/>
          <w:lang w:val="en-US" w:eastAsia="zh-CN"/>
        </w:rPr>
      </w:pPr>
      <w:r>
        <w:rPr>
          <w:rFonts w:hint="eastAsia" w:ascii="方正小标宋_GBK" w:hAnsi="仿宋_GB2312" w:eastAsia="方正小标宋_GBK" w:cs="仿宋_GB2312"/>
          <w:bCs/>
          <w:sz w:val="40"/>
          <w:szCs w:val="36"/>
          <w:lang w:val="en-US" w:eastAsia="zh-CN"/>
        </w:rPr>
        <w:t>基础医学院党委</w:t>
      </w:r>
    </w:p>
    <w:p w14:paraId="045982F9">
      <w:pPr>
        <w:spacing w:line="360" w:lineRule="auto"/>
        <w:jc w:val="center"/>
        <w:rPr>
          <w:rFonts w:ascii="方正小标宋_GBK" w:hAnsi="仿宋_GB2312" w:eastAsia="方正小标宋_GBK" w:cs="仿宋_GB2312"/>
          <w:sz w:val="40"/>
          <w:szCs w:val="36"/>
        </w:rPr>
      </w:pPr>
      <w:r>
        <w:rPr>
          <w:rFonts w:hint="default" w:ascii="Times New Roman" w:hAnsi="Times New Roman" w:eastAsia="方正小标宋_GBK" w:cs="Times New Roman"/>
          <w:bCs/>
          <w:sz w:val="40"/>
          <w:szCs w:val="36"/>
        </w:rPr>
        <w:t>202</w:t>
      </w:r>
      <w:r>
        <w:rPr>
          <w:rFonts w:hint="default" w:ascii="Times New Roman" w:hAnsi="Times New Roman" w:eastAsia="方正小标宋_GBK" w:cs="Times New Roman"/>
          <w:bCs/>
          <w:sz w:val="40"/>
          <w:szCs w:val="36"/>
          <w:lang w:val="en-US" w:eastAsia="zh-CN"/>
        </w:rPr>
        <w:t>5</w:t>
      </w:r>
      <w:r>
        <w:rPr>
          <w:rFonts w:hint="eastAsia" w:ascii="方正小标宋_GBK" w:hAnsi="仿宋_GB2312" w:eastAsia="方正小标宋_GBK" w:cs="仿宋_GB2312"/>
          <w:bCs/>
          <w:sz w:val="40"/>
          <w:szCs w:val="36"/>
        </w:rPr>
        <w:t>年度事业单位工作人员考核情况报告</w:t>
      </w:r>
    </w:p>
    <w:p w14:paraId="5F1858DF">
      <w:pPr>
        <w:spacing w:line="360" w:lineRule="auto"/>
        <w:ind w:firstLine="640" w:firstLineChars="200"/>
        <w:rPr>
          <w:rFonts w:ascii="仿宋_GB2312" w:hAnsi="仿宋_GB2312" w:eastAsia="仿宋_GB2312" w:cs="仿宋_GB2312"/>
          <w:sz w:val="32"/>
          <w:szCs w:val="32"/>
        </w:rPr>
      </w:pPr>
    </w:p>
    <w:p w14:paraId="7034CD25">
      <w:pPr>
        <w:spacing w:line="360" w:lineRule="auto"/>
        <w:ind w:firstLine="640" w:firstLineChars="200"/>
        <w:rPr>
          <w:rFonts w:ascii="仿宋" w:hAnsi="仿宋" w:eastAsia="仿宋" w:cs="仿宋_GB2312"/>
          <w:sz w:val="32"/>
          <w:szCs w:val="32"/>
        </w:rPr>
      </w:pPr>
      <w:r>
        <w:rPr>
          <w:rFonts w:hint="eastAsia" w:ascii="仿宋" w:hAnsi="仿宋" w:eastAsia="仿宋" w:cs="仿宋_GB2312"/>
          <w:sz w:val="32"/>
          <w:szCs w:val="32"/>
        </w:rPr>
        <w:t>根据省委组织部省人力资源和社会保障厅事业单位工作人员年度考核</w:t>
      </w:r>
      <w:r>
        <w:rPr>
          <w:rFonts w:hint="eastAsia" w:ascii="仿宋" w:hAnsi="仿宋" w:eastAsia="仿宋" w:cs="仿宋_GB2312"/>
          <w:sz w:val="32"/>
          <w:szCs w:val="32"/>
          <w:lang w:val="en-US" w:eastAsia="zh-CN"/>
        </w:rPr>
        <w:t>规定</w:t>
      </w:r>
      <w:r>
        <w:rPr>
          <w:rFonts w:hint="eastAsia" w:ascii="仿宋" w:hAnsi="仿宋" w:eastAsia="仿宋" w:cs="仿宋_GB2312"/>
          <w:sz w:val="32"/>
          <w:szCs w:val="32"/>
        </w:rPr>
        <w:t>及学校有关通知要求，我单位按照客观公正、民主公开的原则，对全体教职工德、能、勤、绩、廉等方面进行了全面考核。现将考核结果汇报如下：</w:t>
      </w:r>
    </w:p>
    <w:p w14:paraId="444D583E">
      <w:pPr>
        <w:tabs>
          <w:tab w:val="left" w:pos="142"/>
        </w:tabs>
        <w:spacing w:line="360" w:lineRule="auto"/>
        <w:ind w:firstLine="640" w:firstLineChars="20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本次考核参加人数</w:t>
      </w:r>
      <w:r>
        <w:rPr>
          <w:rFonts w:hint="default" w:ascii="Times New Roman" w:hAnsi="Times New Roman" w:eastAsia="仿宋" w:cs="Times New Roman"/>
          <w:sz w:val="32"/>
          <w:szCs w:val="32"/>
          <w:lang w:val="en-US" w:eastAsia="zh-CN"/>
        </w:rPr>
        <w:t>147</w:t>
      </w:r>
      <w:r>
        <w:rPr>
          <w:rFonts w:hint="default" w:ascii="Times New Roman" w:hAnsi="Times New Roman" w:eastAsia="仿宋" w:cs="Times New Roman"/>
          <w:sz w:val="32"/>
          <w:szCs w:val="32"/>
        </w:rPr>
        <w:t>人</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lang w:val="en-US" w:eastAsia="zh-CN"/>
        </w:rPr>
        <w:t>处级以下人员</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rPr>
        <w:t>。其中优秀等次</w:t>
      </w:r>
      <w:r>
        <w:rPr>
          <w:rFonts w:hint="default" w:ascii="Times New Roman" w:hAnsi="Times New Roman" w:eastAsia="仿宋" w:cs="Times New Roman"/>
          <w:sz w:val="32"/>
          <w:szCs w:val="32"/>
          <w:lang w:val="en-US" w:eastAsia="zh-CN"/>
        </w:rPr>
        <w:t>29</w:t>
      </w:r>
      <w:r>
        <w:rPr>
          <w:rFonts w:hint="default" w:ascii="Times New Roman" w:hAnsi="Times New Roman" w:eastAsia="仿宋" w:cs="Times New Roman"/>
          <w:sz w:val="32"/>
          <w:szCs w:val="32"/>
        </w:rPr>
        <w:t>人，合格等次</w:t>
      </w:r>
      <w:r>
        <w:rPr>
          <w:rFonts w:hint="default"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val="en-US" w:eastAsia="zh-CN"/>
        </w:rPr>
        <w:t>10</w:t>
      </w:r>
      <w:r>
        <w:rPr>
          <w:rFonts w:hint="default" w:ascii="Times New Roman" w:hAnsi="Times New Roman" w:eastAsia="仿宋" w:cs="Times New Roman"/>
          <w:sz w:val="32"/>
          <w:szCs w:val="32"/>
        </w:rPr>
        <w:t>人，不确定等次</w:t>
      </w:r>
      <w:r>
        <w:rPr>
          <w:rFonts w:hint="eastAsia" w:ascii="Times New Roman" w:hAnsi="Times New Roman" w:eastAsia="仿宋" w:cs="Times New Roman"/>
          <w:sz w:val="32"/>
          <w:szCs w:val="32"/>
          <w:lang w:val="en-US" w:eastAsia="zh-CN"/>
        </w:rPr>
        <w:t>8</w:t>
      </w:r>
      <w:r>
        <w:rPr>
          <w:rFonts w:hint="default" w:ascii="Times New Roman" w:hAnsi="Times New Roman" w:eastAsia="仿宋" w:cs="Times New Roman"/>
          <w:sz w:val="32"/>
          <w:szCs w:val="32"/>
        </w:rPr>
        <w:t>人</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lang w:val="en-US" w:eastAsia="zh-CN"/>
        </w:rPr>
        <w:t>2025年新入职人员</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rPr>
        <w:t>。</w:t>
      </w:r>
    </w:p>
    <w:p w14:paraId="222FC400">
      <w:pPr>
        <w:tabs>
          <w:tab w:val="left" w:pos="142"/>
        </w:tabs>
        <w:spacing w:line="360" w:lineRule="auto"/>
        <w:ind w:firstLine="640" w:firstLineChars="200"/>
        <w:rPr>
          <w:rFonts w:hint="default" w:ascii="仿宋" w:hAnsi="仿宋" w:eastAsia="仿宋" w:cs="仿宋_GB2312"/>
          <w:sz w:val="32"/>
          <w:szCs w:val="32"/>
          <w:lang w:val="en-US" w:eastAsia="zh-CN"/>
        </w:rPr>
      </w:pPr>
      <w:r>
        <w:rPr>
          <w:rFonts w:hint="eastAsia" w:ascii="仿宋" w:hAnsi="仿宋" w:eastAsia="仿宋" w:cs="仿宋_GB2312"/>
          <w:sz w:val="32"/>
          <w:szCs w:val="32"/>
        </w:rPr>
        <w:t>优秀人员名单：</w:t>
      </w:r>
      <w:r>
        <w:rPr>
          <w:rFonts w:hint="eastAsia" w:ascii="仿宋" w:hAnsi="仿宋" w:eastAsia="仿宋" w:cs="仿宋_GB2312"/>
          <w:sz w:val="32"/>
          <w:szCs w:val="32"/>
          <w:lang w:val="en-US" w:eastAsia="zh-CN"/>
        </w:rPr>
        <w:t>张超，陈龙，于淼，周腾飞，孟凡星，郭晓燕，杨雪，次云哲，严晓丽，方艳辉，高杨，刘金霞，苗浩，周健，武舒婷，李海艳，张乘云，张子俊，邢慧娟，苏莹，纪海茹，赵学荣，谷苗，徐倩，郭慧芳，李砚超，王玲玲，范彦芳，张晓理</w:t>
      </w:r>
    </w:p>
    <w:p w14:paraId="1E704366">
      <w:pPr>
        <w:tabs>
          <w:tab w:val="left" w:pos="142"/>
        </w:tabs>
        <w:spacing w:line="360" w:lineRule="auto"/>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合格人员名单：</w:t>
      </w:r>
      <w:r>
        <w:rPr>
          <w:rFonts w:hint="eastAsia" w:ascii="仿宋" w:hAnsi="仿宋" w:eastAsia="仿宋" w:cs="仿宋_GB2312"/>
          <w:sz w:val="32"/>
          <w:szCs w:val="32"/>
          <w:lang w:val="en-US" w:eastAsia="zh-CN"/>
        </w:rPr>
        <w:t>其他人员均为合格</w:t>
      </w:r>
    </w:p>
    <w:p w14:paraId="3BF66AB0">
      <w:pPr>
        <w:tabs>
          <w:tab w:val="left" w:pos="142"/>
        </w:tabs>
        <w:spacing w:line="360" w:lineRule="auto"/>
        <w:ind w:firstLine="640" w:firstLineChars="200"/>
        <w:rPr>
          <w:rFonts w:hint="default" w:ascii="仿宋" w:hAnsi="仿宋" w:eastAsia="仿宋" w:cs="仿宋_GB2312"/>
          <w:sz w:val="32"/>
          <w:szCs w:val="32"/>
          <w:lang w:val="en-US" w:eastAsia="zh-CN"/>
        </w:rPr>
      </w:pPr>
      <w:r>
        <w:rPr>
          <w:rFonts w:hint="eastAsia" w:ascii="仿宋" w:hAnsi="仿宋" w:eastAsia="仿宋" w:cs="仿宋_GB2312"/>
          <w:sz w:val="32"/>
          <w:szCs w:val="32"/>
        </w:rPr>
        <w:t>不确定等次名单：</w:t>
      </w:r>
      <w:r>
        <w:rPr>
          <w:rFonts w:hint="eastAsia" w:ascii="仿宋" w:hAnsi="仿宋" w:eastAsia="仿宋" w:cs="仿宋_GB2312"/>
          <w:sz w:val="32"/>
          <w:szCs w:val="32"/>
          <w:lang w:val="en-US" w:eastAsia="zh-CN"/>
        </w:rPr>
        <w:t>姚凯宁，何泽，于广江，徐文芳，蔡俊杰，白士斌，李珊珊，高立</w:t>
      </w:r>
      <w:bookmarkStart w:id="0" w:name="_GoBack"/>
      <w:bookmarkEnd w:id="0"/>
      <w:r>
        <w:rPr>
          <w:rFonts w:hint="eastAsia" w:ascii="仿宋" w:hAnsi="仿宋" w:eastAsia="仿宋" w:cs="仿宋_GB2312"/>
          <w:sz w:val="32"/>
          <w:szCs w:val="32"/>
          <w:lang w:val="en-US" w:eastAsia="zh-CN"/>
        </w:rPr>
        <w:t>杰</w:t>
      </w:r>
    </w:p>
    <w:p w14:paraId="059B6CC8">
      <w:pPr>
        <w:spacing w:line="360" w:lineRule="auto"/>
        <w:ind w:firstLine="640" w:firstLineChars="200"/>
        <w:rPr>
          <w:rFonts w:ascii="仿宋" w:hAnsi="仿宋" w:eastAsia="仿宋" w:cs="仿宋_GB2312"/>
          <w:sz w:val="32"/>
          <w:szCs w:val="32"/>
        </w:rPr>
      </w:pPr>
      <w:r>
        <w:rPr>
          <w:rFonts w:hint="eastAsia" w:ascii="仿宋" w:hAnsi="仿宋" w:eastAsia="仿宋" w:cs="仿宋_GB2312"/>
          <w:sz w:val="32"/>
          <w:szCs w:val="32"/>
        </w:rPr>
        <w:t xml:space="preserve">特此报告。 </w:t>
      </w:r>
    </w:p>
    <w:p w14:paraId="2AFF3680">
      <w:pPr>
        <w:spacing w:line="360" w:lineRule="auto"/>
        <w:ind w:firstLine="640" w:firstLineChars="200"/>
        <w:rPr>
          <w:rFonts w:ascii="仿宋" w:hAnsi="仿宋" w:eastAsia="仿宋" w:cs="仿宋_GB2312"/>
          <w:sz w:val="32"/>
          <w:szCs w:val="32"/>
        </w:rPr>
      </w:pPr>
    </w:p>
    <w:p w14:paraId="2960764D">
      <w:pPr>
        <w:spacing w:line="360" w:lineRule="auto"/>
        <w:ind w:firstLine="960" w:firstLineChars="300"/>
        <w:rPr>
          <w:rFonts w:hint="default" w:ascii="仿宋" w:hAnsi="仿宋" w:eastAsia="仿宋" w:cs="仿宋_GB2312"/>
          <w:sz w:val="32"/>
          <w:szCs w:val="32"/>
          <w:lang w:val="en-US" w:eastAsia="zh-CN"/>
        </w:rPr>
      </w:pPr>
      <w:r>
        <w:rPr>
          <w:rFonts w:hint="eastAsia" w:ascii="仿宋" w:hAnsi="仿宋" w:eastAsia="仿宋" w:cs="仿宋_GB2312"/>
          <w:sz w:val="32"/>
          <w:szCs w:val="32"/>
        </w:rPr>
        <w:t xml:space="preserve">               </w:t>
      </w:r>
      <w:r>
        <w:rPr>
          <w:rFonts w:hint="eastAsia" w:ascii="仿宋" w:hAnsi="仿宋" w:eastAsia="仿宋" w:cs="仿宋_GB2312"/>
          <w:sz w:val="32"/>
          <w:szCs w:val="32"/>
          <w:lang w:val="en-US" w:eastAsia="zh-CN"/>
        </w:rPr>
        <w:t>中共承德医学院基础医学院委员会</w:t>
      </w:r>
    </w:p>
    <w:p w14:paraId="0FE6280E">
      <w:pPr>
        <w:spacing w:line="360" w:lineRule="auto"/>
        <w:ind w:firstLine="640" w:firstLineChars="200"/>
        <w:rPr>
          <w:rFonts w:hint="default" w:ascii="Times New Roman" w:hAnsi="Times New Roman" w:cs="Times New Roman"/>
        </w:rPr>
      </w:pPr>
      <w:r>
        <w:rPr>
          <w:rFonts w:hint="eastAsia" w:ascii="仿宋" w:hAnsi="仿宋" w:eastAsia="仿宋" w:cs="仿宋_GB2312"/>
          <w:sz w:val="32"/>
          <w:szCs w:val="32"/>
        </w:rPr>
        <w:t xml:space="preserve">                         </w:t>
      </w:r>
      <w:r>
        <w:rPr>
          <w:rFonts w:hint="default" w:ascii="Times New Roman" w:hAnsi="Times New Roman" w:eastAsia="仿宋" w:cs="Times New Roman"/>
          <w:sz w:val="32"/>
          <w:szCs w:val="32"/>
          <w:lang w:val="en-US" w:eastAsia="zh-CN"/>
        </w:rPr>
        <w:t>2026</w:t>
      </w:r>
      <w:r>
        <w:rPr>
          <w:rFonts w:hint="default" w:ascii="Times New Roman" w:hAnsi="Times New Roman" w:eastAsia="仿宋" w:cs="Times New Roman"/>
          <w:sz w:val="32"/>
          <w:szCs w:val="32"/>
        </w:rPr>
        <w:t>年</w:t>
      </w:r>
      <w:r>
        <w:rPr>
          <w:rFonts w:hint="default" w:ascii="Times New Roman" w:hAnsi="Times New Roman" w:eastAsia="仿宋" w:cs="Times New Roman"/>
          <w:sz w:val="32"/>
          <w:szCs w:val="32"/>
          <w:lang w:val="en-US" w:eastAsia="zh-CN"/>
        </w:rPr>
        <w:t>1</w:t>
      </w:r>
      <w:r>
        <w:rPr>
          <w:rFonts w:hint="default" w:ascii="Times New Roman" w:hAnsi="Times New Roman" w:eastAsia="仿宋" w:cs="Times New Roman"/>
          <w:sz w:val="32"/>
          <w:szCs w:val="32"/>
        </w:rPr>
        <w:t>月</w:t>
      </w:r>
      <w:r>
        <w:rPr>
          <w:rFonts w:hint="eastAsia" w:ascii="Times New Roman" w:hAnsi="Times New Roman" w:eastAsia="仿宋" w:cs="Times New Roman"/>
          <w:sz w:val="32"/>
          <w:szCs w:val="32"/>
          <w:lang w:val="en-US" w:eastAsia="zh-CN"/>
        </w:rPr>
        <w:t>6</w:t>
      </w:r>
      <w:r>
        <w:rPr>
          <w:rFonts w:hint="default" w:ascii="Times New Roman" w:hAnsi="Times New Roman" w:eastAsia="仿宋" w:cs="Times New Roman"/>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val="bestFit" w:percent="1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iZmVhYzBmOTg3YmM5MTRiYjgwODZjY2Q3ZTM1NzMifQ=="/>
  </w:docVars>
  <w:rsids>
    <w:rsidRoot w:val="0017484C"/>
    <w:rsid w:val="0006268C"/>
    <w:rsid w:val="0012054A"/>
    <w:rsid w:val="0017484C"/>
    <w:rsid w:val="001A03A5"/>
    <w:rsid w:val="0024495E"/>
    <w:rsid w:val="00277203"/>
    <w:rsid w:val="002F5C9C"/>
    <w:rsid w:val="00355F28"/>
    <w:rsid w:val="00417ABB"/>
    <w:rsid w:val="007C372A"/>
    <w:rsid w:val="00815F3C"/>
    <w:rsid w:val="009662A9"/>
    <w:rsid w:val="00C41F2F"/>
    <w:rsid w:val="00C55C8F"/>
    <w:rsid w:val="00C82866"/>
    <w:rsid w:val="00D27BAC"/>
    <w:rsid w:val="00DB7F17"/>
    <w:rsid w:val="00DC4AD3"/>
    <w:rsid w:val="00E90E39"/>
    <w:rsid w:val="00F0444A"/>
    <w:rsid w:val="040E71CE"/>
    <w:rsid w:val="051240AA"/>
    <w:rsid w:val="06D25D4A"/>
    <w:rsid w:val="09A44A3B"/>
    <w:rsid w:val="0A3A1071"/>
    <w:rsid w:val="0A3B3C06"/>
    <w:rsid w:val="0A87732E"/>
    <w:rsid w:val="0B464540"/>
    <w:rsid w:val="0FD06B9F"/>
    <w:rsid w:val="11410E28"/>
    <w:rsid w:val="131D7BE9"/>
    <w:rsid w:val="1495543B"/>
    <w:rsid w:val="15486F08"/>
    <w:rsid w:val="15CE1DD3"/>
    <w:rsid w:val="16057A29"/>
    <w:rsid w:val="16F21AF1"/>
    <w:rsid w:val="17745A20"/>
    <w:rsid w:val="1790142C"/>
    <w:rsid w:val="18736C61"/>
    <w:rsid w:val="1AB04FC1"/>
    <w:rsid w:val="1C2712B3"/>
    <w:rsid w:val="1C576AE9"/>
    <w:rsid w:val="1D4F1A4B"/>
    <w:rsid w:val="1DF75C3F"/>
    <w:rsid w:val="1E371371"/>
    <w:rsid w:val="235C5307"/>
    <w:rsid w:val="24C83E91"/>
    <w:rsid w:val="251470D6"/>
    <w:rsid w:val="25AE1B2B"/>
    <w:rsid w:val="26207042"/>
    <w:rsid w:val="281C1EB8"/>
    <w:rsid w:val="2B3109E2"/>
    <w:rsid w:val="2D314CC9"/>
    <w:rsid w:val="30FA1D63"/>
    <w:rsid w:val="33346506"/>
    <w:rsid w:val="335B4F71"/>
    <w:rsid w:val="35DB29FA"/>
    <w:rsid w:val="3B273268"/>
    <w:rsid w:val="3C277297"/>
    <w:rsid w:val="3C5C711F"/>
    <w:rsid w:val="3E151A9D"/>
    <w:rsid w:val="3E84358E"/>
    <w:rsid w:val="3F740A45"/>
    <w:rsid w:val="418C4E4A"/>
    <w:rsid w:val="44530CE8"/>
    <w:rsid w:val="46525EE1"/>
    <w:rsid w:val="52157E66"/>
    <w:rsid w:val="52816712"/>
    <w:rsid w:val="55BA1450"/>
    <w:rsid w:val="56845239"/>
    <w:rsid w:val="570404A9"/>
    <w:rsid w:val="59945B14"/>
    <w:rsid w:val="5BF81431"/>
    <w:rsid w:val="5DAF7D2E"/>
    <w:rsid w:val="6142679E"/>
    <w:rsid w:val="652D5090"/>
    <w:rsid w:val="6C7C7008"/>
    <w:rsid w:val="6D3C6797"/>
    <w:rsid w:val="6ED50C51"/>
    <w:rsid w:val="6ED547AD"/>
    <w:rsid w:val="70666005"/>
    <w:rsid w:val="746E5488"/>
    <w:rsid w:val="74A20457"/>
    <w:rsid w:val="755A5A0C"/>
    <w:rsid w:val="7577036C"/>
    <w:rsid w:val="75C07E85"/>
    <w:rsid w:val="784F55D0"/>
    <w:rsid w:val="785B297F"/>
    <w:rsid w:val="78A321D2"/>
    <w:rsid w:val="7A372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6"/>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Theme="minorHAnsi" w:hAnsiTheme="minorHAnsi" w:eastAsiaTheme="minorEastAsia" w:cstheme="minorBidi"/>
      <w:kern w:val="2"/>
      <w:sz w:val="18"/>
      <w:szCs w:val="18"/>
    </w:rPr>
  </w:style>
  <w:style w:type="character" w:customStyle="1" w:styleId="7">
    <w:name w:val="页脚 字符"/>
    <w:basedOn w:val="5"/>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hebmu</Company>
  <Pages>1</Pages>
  <Words>380</Words>
  <Characters>397</Characters>
  <Lines>2</Lines>
  <Paragraphs>1</Paragraphs>
  <TotalTime>6</TotalTime>
  <ScaleCrop>false</ScaleCrop>
  <LinksUpToDate>false</LinksUpToDate>
  <CharactersWithSpaces>438</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2023-02-16T01:38:00Z</dcterms:created>
  <dc:creator>Administrator</dc:creator>
  <cp:lastModifiedBy>李砚超</cp:lastModifiedBy>
  <cp:lastPrinted>2026-02-03T05:12:20Z</cp:lastPrinted>
  <dcterms:modified xsi:type="dcterms:W3CDTF">2026-02-03T05:12:25Z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CA290E5F06474605BA0CEEC3D4CCEE8A</vt:lpwstr>
  </property>
  <property fmtid="{D5CDD505-2E9C-101B-9397-08002B2CF9AE}" pid="4" name="KSOTemplateDocerSaveRecord">
    <vt:lpwstr>eyJoZGlkIjoiZjFjMjZiMzRiZDk0YWEyZDQzNjM4YTdiNDM5YWI4NmIiLCJ1c2VySWQiOiIxNzE2NjE0ODkyIn0=</vt:lpwstr>
  </property>
</Properties>
</file>